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72" w:rsidRDefault="00996872" w:rsidP="009968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rodzice!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Przygotowałam dla Waszych dzieci materiał językowy, na którym możecie utrwalać z dziećmi prawidłową wymowę głosek.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Materiał został podzielony według grup głosek, w każdym pliku znajdują się ćwiczenia na różnym poziomie utrwalania (sylaby, proste wyrazy z daną głoską w nagłosie, śródgłosie, wygłosie, trudniejsze wyrazy, wyrażenia dwuwyrazowe, zdania).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Materiał jest dość obszerny, w żadnym razie nie należy utrwalać całego materiału za jednym podejściem </w:t>
      </w:r>
      <w:r w:rsidRPr="007B46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dzielimy go na mniejsze partie, utrwalamy, powtarzamy, dostosowujemy do aktualnego poziomu umiejętności dziecka (jeśli dziecko ćwiczyło ostatnio głoskę w sylabach, to ćwiczymy w sylabach, ewentualnie jeśli widzimy, ze idzie mu dobrze, próbujemy w prostych wyrazach; jeśli dziecko ćwiczyło już wyrażenia dwuwyrazowe, to powoli można próbować powtarzać z nim proste zdania).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Bardzo proszę o zwracanie uwagi na prawidłową realizację głosek podczas ćwiczeń.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Proszę również o wklejanie wysyłanych przeze mnie ćwiczeń do zeszytu. </w:t>
      </w:r>
    </w:p>
    <w:p w:rsidR="00996872" w:rsidRPr="007B4679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Pozdrawiam serdecznie i życzę wytrwałości w ćwiczeniach! Mam nadzieję, że jak najszybciej uda nam się wrócić do normalnej pracy w przedszkolu. </w:t>
      </w:r>
    </w:p>
    <w:p w:rsidR="00996872" w:rsidRDefault="00996872"/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</w:p>
    <w:p w:rsidR="00CB6081" w:rsidRPr="0094127C" w:rsidRDefault="00CB6081" w:rsidP="00CB6081">
      <w:pPr>
        <w:rPr>
          <w:b/>
          <w:bCs/>
          <w:sz w:val="24"/>
          <w:szCs w:val="24"/>
        </w:rPr>
      </w:pPr>
      <w:r w:rsidRPr="0094127C">
        <w:rPr>
          <w:b/>
          <w:bCs/>
          <w:sz w:val="24"/>
          <w:szCs w:val="24"/>
        </w:rPr>
        <w:t>GŁOSKA K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KA, KO, KE, KU, KI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AKA, OKO, EKE, UKU, YKI, IKI,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AK, OK, EK, UK, IK, YK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KIJA, KIJO, KIJE, KIJU,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AKIJA, OKIJI, EKIJE, UKIJU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Kawa, kapa, kasa, kanał, kanapa, kabel, kafle, kaftan, kajak, kamień, kalosze, kapusta, koc, koń, koty, kosa, koza, kolej, kopiec, komin, kowal, kolega, kopalnia, kolonia, kolumna, kość, kula, kubeł, kuzyn, kuźnia, kuchnia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Akademia, akacja, kakao, pakunek, plakat, oko, pokój, apteka, mleko, opiekunka, muzyka, 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Mak, ptak, hak, plecak, ślimak, lok, sok, tłok, smok, lejek, pyłek, zamek, statek, placek, piasek, domek, dzbanek, wianek, huk, indyk, język, chomik, celnik, guzik, stolik. 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Kiosk, kieł, kielich, kiełbasa, kino, kisiel, kij, kita, 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Okienko, sukienka, bukiet, łokieć, paznokieć, rzodkiewka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Kaleki koń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Kulawy kot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Kłujący kaktus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Kudłaty kundel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Komiczny Kamil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Kolosalny kościół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Kosmata kanapa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Kamienny komin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Kolorowa koszula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Koleżeńska Karolina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Słodki kisiel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Kichająca Kinga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Szerokie kieszenie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Poszukiwany kierownik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Lakierowany kierunkowskaz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Kot goni kurę.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Kanarek śpiewa w klatce.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Kotek pije w kącie mleko.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Koszula ma brązowy kolor.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Kaszlącą Kasię okryto kocem.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wakacje pływam kajakiem.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W klasie na oknie stoją kaktusy.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Karolina założyła kokardy.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Kinga założyła sukienkę.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Kibic ma w kieszeni kijek.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Kiosk jest niedaleko.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Bukiet wyrzucono przez okno. 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6081" w:rsidRPr="00CB6081" w:rsidRDefault="00CB6081" w:rsidP="00CB6081">
      <w:pPr>
        <w:rPr>
          <w:b/>
          <w:bCs/>
          <w:sz w:val="24"/>
          <w:szCs w:val="24"/>
        </w:rPr>
      </w:pPr>
      <w:r w:rsidRPr="00CB6081">
        <w:rPr>
          <w:b/>
          <w:bCs/>
          <w:sz w:val="24"/>
          <w:szCs w:val="24"/>
        </w:rPr>
        <w:lastRenderedPageBreak/>
        <w:t>GŁOSKA G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GA, GO, GE, GU, GI,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AGA, OGO, EGE, UGU, YGI, 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GIJA, GIJO, GIJE, GIJU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AGIJA, OGIJO, EGIJE, UGIJU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Gaz, gaza, gazeta, gad, gaj, gajowy, gapa, ganek, gałka, gamoń, goniec, gołąb, godło, godzina, gość, goździk, guz, góra, guma, gust, guzik, 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Waga, wagon, zagadka, flaga, uwaga, jagoda, pagórek, droga, noga, kogut, ogórek, figura, łodyga, przygoda, 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Gleba, glina, globus, głód, głowa, gmach, gniazdo, grzyb, grzebień, 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Agrafka, agrest, ogród, ognisko, cegła, igła, tygrys, mgła. 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Gil, gimnastyka, gips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Żagiel, magiel, ogień, węgiel, figiel, igiełka, wigilia, higiena.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Genialny gol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Gorący rogalik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Śniegowy galop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Pogodny Gaweł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Gościnny Gustaw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Ugotowane gołąbki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Biegnąca A</w:t>
      </w:r>
      <w:r w:rsidR="005570F1">
        <w:rPr>
          <w:sz w:val="24"/>
          <w:szCs w:val="24"/>
        </w:rPr>
        <w:t>g</w:t>
      </w:r>
      <w:r>
        <w:rPr>
          <w:sz w:val="24"/>
          <w:szCs w:val="24"/>
        </w:rPr>
        <w:t>nieszka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Geograficzny globus</w:t>
      </w:r>
      <w:bookmarkStart w:id="0" w:name="_GoBack"/>
      <w:bookmarkEnd w:id="0"/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Agrestowa galaretka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Grogi gil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Długi żagiel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Wrogi ogień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Gigantyczna giełda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Zagięta legitymacja. </w:t>
      </w:r>
    </w:p>
    <w:p w:rsidR="00CB6081" w:rsidRDefault="00CB6081" w:rsidP="00CB6081">
      <w:pPr>
        <w:rPr>
          <w:sz w:val="24"/>
          <w:szCs w:val="24"/>
        </w:rPr>
      </w:pP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>Ten ogórek był gorzki.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Guzik upadł na podłogę.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Gaśnicą ugaszono pożar.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Górnik wydobywa węgiel.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Lubię jagodową galaretkę.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Górale mieszkają w górach.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Od biegania było mi gorąco.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Na nogi założono gips.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Biolog mówił o higienie.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Na giełdzie kupiłam gila. </w:t>
      </w:r>
    </w:p>
    <w:p w:rsidR="00CB6081" w:rsidRDefault="00CB6081" w:rsidP="00CB6081">
      <w:pPr>
        <w:rPr>
          <w:sz w:val="24"/>
          <w:szCs w:val="24"/>
        </w:rPr>
      </w:pPr>
      <w:r>
        <w:rPr>
          <w:sz w:val="24"/>
          <w:szCs w:val="24"/>
        </w:rPr>
        <w:t xml:space="preserve">Wczoraj zaginęła żaglówka. </w:t>
      </w:r>
    </w:p>
    <w:p w:rsidR="00CB6081" w:rsidRDefault="00CB6081" w:rsidP="00CB6081">
      <w:pPr>
        <w:rPr>
          <w:sz w:val="24"/>
          <w:szCs w:val="24"/>
        </w:rPr>
      </w:pPr>
    </w:p>
    <w:p w:rsidR="00CB6081" w:rsidRPr="001111B9" w:rsidRDefault="00CB6081" w:rsidP="00CB6081">
      <w:pPr>
        <w:rPr>
          <w:sz w:val="24"/>
          <w:szCs w:val="24"/>
        </w:rPr>
      </w:pPr>
    </w:p>
    <w:p w:rsidR="00996872" w:rsidRPr="00996872" w:rsidRDefault="00996872">
      <w:pPr>
        <w:rPr>
          <w:sz w:val="24"/>
          <w:szCs w:val="24"/>
        </w:rPr>
      </w:pPr>
    </w:p>
    <w:sectPr w:rsidR="00996872" w:rsidRPr="009968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1F" w:rsidRDefault="00924E1F" w:rsidP="00996872">
      <w:pPr>
        <w:spacing w:after="0" w:line="240" w:lineRule="auto"/>
      </w:pPr>
      <w:r>
        <w:separator/>
      </w:r>
    </w:p>
  </w:endnote>
  <w:endnote w:type="continuationSeparator" w:id="0">
    <w:p w:rsidR="00924E1F" w:rsidRDefault="00924E1F" w:rsidP="0099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72" w:rsidRPr="00996872" w:rsidRDefault="00996872">
    <w:pPr>
      <w:pStyle w:val="Stopka"/>
      <w:rPr>
        <w:i/>
        <w:iCs/>
        <w:sz w:val="20"/>
        <w:szCs w:val="20"/>
      </w:rPr>
    </w:pPr>
    <w:r w:rsidRPr="007E4B8E">
      <w:rPr>
        <w:i/>
        <w:iCs/>
        <w:sz w:val="20"/>
        <w:szCs w:val="20"/>
      </w:rPr>
      <w:t>Materiał językowy opracowano na podstawie książki „Terapia wad wymowy” Edyty Joanny Lichoty.</w:t>
    </w:r>
  </w:p>
  <w:p w:rsidR="00996872" w:rsidRDefault="00996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1F" w:rsidRDefault="00924E1F" w:rsidP="00996872">
      <w:pPr>
        <w:spacing w:after="0" w:line="240" w:lineRule="auto"/>
      </w:pPr>
      <w:r>
        <w:separator/>
      </w:r>
    </w:p>
  </w:footnote>
  <w:footnote w:type="continuationSeparator" w:id="0">
    <w:p w:rsidR="00924E1F" w:rsidRDefault="00924E1F" w:rsidP="0099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2"/>
    <w:rsid w:val="00247345"/>
    <w:rsid w:val="00322710"/>
    <w:rsid w:val="00365691"/>
    <w:rsid w:val="00470FFE"/>
    <w:rsid w:val="005570F1"/>
    <w:rsid w:val="00924E1F"/>
    <w:rsid w:val="0094127C"/>
    <w:rsid w:val="00996872"/>
    <w:rsid w:val="009B7BA1"/>
    <w:rsid w:val="00C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3748"/>
  <w15:chartTrackingRefBased/>
  <w15:docId w15:val="{41AEB188-4BB7-4956-90C1-85E5B5DD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7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7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509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2020-03-23T13:07:00Z</dcterms:created>
  <dcterms:modified xsi:type="dcterms:W3CDTF">2020-03-23T13:10:00Z</dcterms:modified>
</cp:coreProperties>
</file>